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3D3CA3E2" w14:textId="5D63ABDB" w:rsidR="00C13C37" w:rsidRPr="00C13C37" w:rsidRDefault="00607A89" w:rsidP="00C13C37">
      <w:pPr>
        <w:jc w:val="center"/>
        <w:rPr>
          <w:rFonts w:cs="Arial"/>
          <w:sz w:val="28"/>
          <w:szCs w:val="28"/>
        </w:rPr>
      </w:pPr>
      <w:r>
        <w:rPr>
          <w:rFonts w:cs="Arial"/>
          <w:b/>
          <w:bCs/>
          <w:sz w:val="28"/>
          <w:szCs w:val="28"/>
        </w:rPr>
        <w:t xml:space="preserve">Federal </w:t>
      </w:r>
      <w:r w:rsidR="00916EB3">
        <w:rPr>
          <w:rFonts w:cs="Arial"/>
          <w:b/>
          <w:bCs/>
          <w:sz w:val="28"/>
          <w:szCs w:val="28"/>
        </w:rPr>
        <w:t xml:space="preserve">Ammunition </w:t>
      </w:r>
      <w:r>
        <w:rPr>
          <w:rFonts w:cs="Arial"/>
          <w:b/>
          <w:bCs/>
          <w:sz w:val="28"/>
          <w:szCs w:val="28"/>
        </w:rPr>
        <w:t>Introduces</w:t>
      </w:r>
      <w:r w:rsidR="00916EB3">
        <w:rPr>
          <w:rFonts w:cs="Arial"/>
          <w:b/>
          <w:bCs/>
          <w:sz w:val="28"/>
          <w:szCs w:val="28"/>
        </w:rPr>
        <w:t xml:space="preserve"> New</w:t>
      </w:r>
      <w:r>
        <w:rPr>
          <w:rFonts w:cs="Arial"/>
          <w:b/>
          <w:bCs/>
          <w:sz w:val="28"/>
          <w:szCs w:val="28"/>
        </w:rPr>
        <w:t xml:space="preserve"> </w:t>
      </w:r>
      <w:r w:rsidR="00C13C37" w:rsidRPr="00C13C37">
        <w:rPr>
          <w:rFonts w:cs="Arial"/>
          <w:b/>
          <w:sz w:val="28"/>
          <w:szCs w:val="28"/>
        </w:rPr>
        <w:t>Speed-Shok 100-Packs</w:t>
      </w:r>
    </w:p>
    <w:p w14:paraId="5E226DB8" w14:textId="77777777" w:rsidR="00E11465" w:rsidRPr="007404CA" w:rsidRDefault="00E11465" w:rsidP="009F2F19">
      <w:pPr>
        <w:rPr>
          <w:rFonts w:cs="Arial"/>
          <w:szCs w:val="24"/>
        </w:rPr>
      </w:pPr>
    </w:p>
    <w:p w14:paraId="35D846E9" w14:textId="03D16A4F" w:rsidR="00CC6BC0" w:rsidRPr="002F52E8" w:rsidRDefault="00BC4983" w:rsidP="00CC6BC0">
      <w:pPr>
        <w:rPr>
          <w:rFonts w:cs="Arial"/>
          <w:szCs w:val="24"/>
        </w:rPr>
      </w:pPr>
      <w:r w:rsidRPr="007404CA">
        <w:rPr>
          <w:rFonts w:cs="Arial"/>
          <w:b/>
          <w:szCs w:val="24"/>
        </w:rPr>
        <w:t>ANOKA, Minnesot</w:t>
      </w:r>
      <w:r w:rsidRPr="00A676E6">
        <w:rPr>
          <w:rFonts w:cs="Arial"/>
          <w:b/>
          <w:szCs w:val="24"/>
        </w:rPr>
        <w:t>a</w:t>
      </w:r>
      <w:r w:rsidR="00A02FBB" w:rsidRPr="00A676E6">
        <w:rPr>
          <w:rFonts w:cs="Arial"/>
          <w:b/>
          <w:szCs w:val="24"/>
        </w:rPr>
        <w:t xml:space="preserve"> –</w:t>
      </w:r>
      <w:r w:rsidR="00825EC1" w:rsidRPr="00A676E6">
        <w:rPr>
          <w:rFonts w:cs="Arial"/>
          <w:b/>
          <w:szCs w:val="24"/>
        </w:rPr>
        <w:t xml:space="preserve"> </w:t>
      </w:r>
      <w:r w:rsidR="00A676E6" w:rsidRPr="00A676E6">
        <w:rPr>
          <w:rFonts w:cs="Arial"/>
          <w:b/>
          <w:szCs w:val="24"/>
        </w:rPr>
        <w:t>March</w:t>
      </w:r>
      <w:r w:rsidR="00D12C92" w:rsidRPr="00A676E6">
        <w:rPr>
          <w:rFonts w:cs="Arial"/>
          <w:b/>
          <w:szCs w:val="24"/>
        </w:rPr>
        <w:t xml:space="preserve"> </w:t>
      </w:r>
      <w:r w:rsidR="00A676E6" w:rsidRPr="00A676E6">
        <w:rPr>
          <w:rFonts w:cs="Arial"/>
          <w:b/>
          <w:szCs w:val="24"/>
        </w:rPr>
        <w:t>11</w:t>
      </w:r>
      <w:r w:rsidR="007E0080" w:rsidRPr="00A676E6">
        <w:rPr>
          <w:rFonts w:cs="Arial"/>
          <w:b/>
          <w:szCs w:val="24"/>
        </w:rPr>
        <w:t>, 2020</w:t>
      </w:r>
      <w:r w:rsidR="009E4649" w:rsidRPr="00A676E6">
        <w:rPr>
          <w:rFonts w:cs="Arial"/>
          <w:b/>
          <w:szCs w:val="24"/>
        </w:rPr>
        <w:t xml:space="preserve"> </w:t>
      </w:r>
      <w:r w:rsidR="00896CE8" w:rsidRPr="00A676E6">
        <w:rPr>
          <w:rFonts w:cs="Arial"/>
          <w:b/>
          <w:szCs w:val="24"/>
        </w:rPr>
        <w:t>–</w:t>
      </w:r>
      <w:r w:rsidR="002F52E8" w:rsidRPr="00A676E6">
        <w:rPr>
          <w:rFonts w:cs="Arial"/>
          <w:szCs w:val="24"/>
        </w:rPr>
        <w:t xml:space="preserve"> </w:t>
      </w:r>
      <w:r w:rsidR="00874D58" w:rsidRPr="00A676E6">
        <w:rPr>
          <w:rFonts w:cs="Arial"/>
          <w:szCs w:val="24"/>
        </w:rPr>
        <w:t>Brin</w:t>
      </w:r>
      <w:r w:rsidR="00874D58" w:rsidRPr="00C13C37">
        <w:rPr>
          <w:rFonts w:cs="Arial"/>
          <w:szCs w:val="24"/>
        </w:rPr>
        <w:t>g the velocity and power of Federal</w:t>
      </w:r>
      <w:r w:rsidR="00874D58">
        <w:rPr>
          <w:rFonts w:cs="Arial"/>
          <w:szCs w:val="24"/>
          <w:vertAlign w:val="superscript"/>
        </w:rPr>
        <w:t xml:space="preserve"> </w:t>
      </w:r>
      <w:r w:rsidR="00874D58" w:rsidRPr="00C13C37">
        <w:rPr>
          <w:rFonts w:cs="Arial"/>
          <w:szCs w:val="24"/>
        </w:rPr>
        <w:t xml:space="preserve">Speed-Shok to the blind in bulk. New Speed-Shok 100-packs come in </w:t>
      </w:r>
      <w:r w:rsidR="00874D58">
        <w:rPr>
          <w:rFonts w:cs="Arial"/>
          <w:szCs w:val="24"/>
        </w:rPr>
        <w:t>the</w:t>
      </w:r>
      <w:r w:rsidR="00874D58" w:rsidRPr="00C13C37">
        <w:rPr>
          <w:rFonts w:cs="Arial"/>
          <w:szCs w:val="24"/>
        </w:rPr>
        <w:t xml:space="preserve"> most popular payloads, delivering both the performance and convenience</w:t>
      </w:r>
      <w:r w:rsidR="00874D58">
        <w:rPr>
          <w:rFonts w:cs="Arial"/>
          <w:szCs w:val="24"/>
        </w:rPr>
        <w:t xml:space="preserve"> high-volume</w:t>
      </w:r>
      <w:r w:rsidR="00874D58" w:rsidRPr="00C13C37">
        <w:rPr>
          <w:rFonts w:cs="Arial"/>
          <w:szCs w:val="24"/>
        </w:rPr>
        <w:t xml:space="preserve"> </w:t>
      </w:r>
      <w:r w:rsidR="00874D58">
        <w:rPr>
          <w:rFonts w:cs="Arial"/>
          <w:szCs w:val="24"/>
        </w:rPr>
        <w:t xml:space="preserve">waterfowl </w:t>
      </w:r>
      <w:r w:rsidR="00874D58" w:rsidRPr="00C13C37">
        <w:rPr>
          <w:rFonts w:cs="Arial"/>
          <w:szCs w:val="24"/>
        </w:rPr>
        <w:t>hunters need.</w:t>
      </w:r>
      <w:r w:rsidR="00874D58">
        <w:rPr>
          <w:rFonts w:cs="Arial"/>
          <w:szCs w:val="24"/>
        </w:rPr>
        <w:t xml:space="preserve"> </w:t>
      </w:r>
      <w:r w:rsidR="00CC6BC0">
        <w:rPr>
          <w:rFonts w:cs="Arial"/>
          <w:szCs w:val="24"/>
        </w:rPr>
        <w:t>Shipments of this product</w:t>
      </w:r>
      <w:r w:rsidR="00CC6BC0" w:rsidRPr="002F52E8">
        <w:rPr>
          <w:rFonts w:cs="Arial"/>
          <w:szCs w:val="24"/>
        </w:rPr>
        <w:t xml:space="preserve"> have b</w:t>
      </w:r>
      <w:r w:rsidR="00CC6BC0">
        <w:rPr>
          <w:rFonts w:cs="Arial"/>
          <w:szCs w:val="24"/>
        </w:rPr>
        <w:t xml:space="preserve">egun to arrive at </w:t>
      </w:r>
      <w:r w:rsidR="00CC6BC0" w:rsidRPr="002F52E8">
        <w:rPr>
          <w:rFonts w:cs="Arial"/>
          <w:szCs w:val="24"/>
        </w:rPr>
        <w:t>dealers.</w:t>
      </w:r>
    </w:p>
    <w:p w14:paraId="201FECDE" w14:textId="77777777" w:rsidR="00266544" w:rsidRPr="002F52E8" w:rsidRDefault="00266544" w:rsidP="00266544">
      <w:pPr>
        <w:rPr>
          <w:rFonts w:cs="Arial"/>
          <w:szCs w:val="24"/>
        </w:rPr>
      </w:pPr>
    </w:p>
    <w:p w14:paraId="07D3D006" w14:textId="13E81CF6" w:rsidR="00C13C37" w:rsidRPr="00C13C37" w:rsidRDefault="00C13C37" w:rsidP="00C13C37">
      <w:pPr>
        <w:rPr>
          <w:rFonts w:cs="Arial"/>
          <w:szCs w:val="24"/>
        </w:rPr>
      </w:pPr>
      <w:r w:rsidRPr="00C13C37">
        <w:rPr>
          <w:rFonts w:cs="Arial"/>
          <w:szCs w:val="24"/>
        </w:rPr>
        <w:t xml:space="preserve">Recently redesigned Speed-Shok loads fill limits faster and cleaner than ever, thanks to the Catalyst primer and faster-burning powders that dramatically reduce residue. </w:t>
      </w:r>
      <w:r w:rsidR="00874D58">
        <w:rPr>
          <w:rFonts w:cs="Arial"/>
          <w:szCs w:val="24"/>
        </w:rPr>
        <w:t>Each easy-to-transport 100-count case pack with handle contains four 25-round boxes.</w:t>
      </w:r>
    </w:p>
    <w:p w14:paraId="63E02CCD" w14:textId="77777777" w:rsidR="00C13C37" w:rsidRPr="00C13C37" w:rsidRDefault="00C13C37" w:rsidP="00C13C37">
      <w:pPr>
        <w:rPr>
          <w:rFonts w:cs="Arial"/>
          <w:szCs w:val="24"/>
        </w:rPr>
      </w:pPr>
    </w:p>
    <w:p w14:paraId="2A239E46" w14:textId="77777777" w:rsidR="00C13C37" w:rsidRPr="00C13C37" w:rsidRDefault="00C13C37" w:rsidP="00C13C37">
      <w:pPr>
        <w:rPr>
          <w:rFonts w:cs="Arial"/>
          <w:b/>
          <w:szCs w:val="24"/>
        </w:rPr>
      </w:pPr>
      <w:r w:rsidRPr="00C13C37">
        <w:rPr>
          <w:rFonts w:cs="Arial"/>
          <w:b/>
          <w:szCs w:val="24"/>
        </w:rPr>
        <w:t>Features &amp; Benefits</w:t>
      </w:r>
    </w:p>
    <w:p w14:paraId="337BA930" w14:textId="77777777" w:rsidR="00C13C37" w:rsidRPr="00C13C37" w:rsidRDefault="00C13C37" w:rsidP="00C13C37">
      <w:pPr>
        <w:numPr>
          <w:ilvl w:val="0"/>
          <w:numId w:val="22"/>
        </w:numPr>
        <w:rPr>
          <w:rFonts w:cs="Arial"/>
          <w:szCs w:val="24"/>
        </w:rPr>
      </w:pPr>
      <w:r w:rsidRPr="00C13C37">
        <w:rPr>
          <w:rFonts w:cs="Arial"/>
          <w:szCs w:val="24"/>
        </w:rPr>
        <w:t>Convenient 100-count bulk packs</w:t>
      </w:r>
    </w:p>
    <w:p w14:paraId="2A167466" w14:textId="77777777" w:rsidR="00C13C37" w:rsidRPr="00C13C37" w:rsidRDefault="00C13C37" w:rsidP="00C13C37">
      <w:pPr>
        <w:numPr>
          <w:ilvl w:val="0"/>
          <w:numId w:val="22"/>
        </w:numPr>
        <w:rPr>
          <w:rFonts w:cs="Arial"/>
          <w:szCs w:val="24"/>
        </w:rPr>
      </w:pPr>
      <w:r w:rsidRPr="00C13C37">
        <w:rPr>
          <w:rFonts w:cs="Arial"/>
          <w:szCs w:val="24"/>
        </w:rPr>
        <w:t>Faster-burning, cleaner propellant leaves drastically less residue in the barrel and action</w:t>
      </w:r>
    </w:p>
    <w:p w14:paraId="3A7C3E5A" w14:textId="77777777" w:rsidR="00C13C37" w:rsidRPr="00C13C37" w:rsidRDefault="00C13C37" w:rsidP="00C13C37">
      <w:pPr>
        <w:numPr>
          <w:ilvl w:val="0"/>
          <w:numId w:val="22"/>
        </w:numPr>
        <w:rPr>
          <w:rFonts w:cs="Arial"/>
          <w:szCs w:val="24"/>
        </w:rPr>
      </w:pPr>
      <w:r w:rsidRPr="00C13C37">
        <w:rPr>
          <w:rFonts w:cs="Arial"/>
          <w:szCs w:val="24"/>
        </w:rPr>
        <w:t>Catalyst high-performance lead-free primer provides the most complete, consistent ignition possible</w:t>
      </w:r>
    </w:p>
    <w:p w14:paraId="4B70DF9B" w14:textId="77777777" w:rsidR="00C13C37" w:rsidRPr="00C13C37" w:rsidRDefault="00C13C37" w:rsidP="00C13C37">
      <w:pPr>
        <w:numPr>
          <w:ilvl w:val="0"/>
          <w:numId w:val="22"/>
        </w:numPr>
        <w:rPr>
          <w:rFonts w:cs="Arial"/>
          <w:szCs w:val="24"/>
        </w:rPr>
      </w:pPr>
      <w:r w:rsidRPr="00C13C37">
        <w:rPr>
          <w:rFonts w:cs="Arial"/>
          <w:szCs w:val="24"/>
        </w:rPr>
        <w:t>Optimized velocities</w:t>
      </w:r>
    </w:p>
    <w:p w14:paraId="39E03EF1" w14:textId="0AA3D81B" w:rsidR="00266544" w:rsidRPr="002F52E8" w:rsidRDefault="00266544"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77BA6A0A" w14:textId="160577B4" w:rsidR="00C13C37" w:rsidRPr="00C13C37" w:rsidRDefault="00C13C37" w:rsidP="00C13C37">
      <w:pPr>
        <w:rPr>
          <w:rFonts w:cs="Arial"/>
          <w:szCs w:val="24"/>
        </w:rPr>
      </w:pPr>
      <w:r w:rsidRPr="00C13C37">
        <w:rPr>
          <w:rFonts w:cs="Arial"/>
          <w:szCs w:val="24"/>
        </w:rPr>
        <w:t>WF142100 2</w:t>
      </w:r>
      <w:r>
        <w:rPr>
          <w:rFonts w:cs="Arial"/>
          <w:szCs w:val="24"/>
        </w:rPr>
        <w:t xml:space="preserve"> / </w:t>
      </w:r>
      <w:r w:rsidRPr="00C13C37">
        <w:rPr>
          <w:rFonts w:cs="Arial"/>
          <w:szCs w:val="24"/>
        </w:rPr>
        <w:t>12 gauge 3 inch 1 ¼ ounce 2, 100 count</w:t>
      </w:r>
      <w:r>
        <w:rPr>
          <w:rFonts w:cs="Arial"/>
          <w:szCs w:val="24"/>
        </w:rPr>
        <w:t xml:space="preserve"> / </w:t>
      </w:r>
      <w:r w:rsidRPr="00C13C37">
        <w:rPr>
          <w:rFonts w:cs="Arial"/>
          <w:szCs w:val="24"/>
        </w:rPr>
        <w:t>$64.99</w:t>
      </w:r>
    </w:p>
    <w:p w14:paraId="4582FE17" w14:textId="129F0D45" w:rsidR="00C13C37" w:rsidRPr="00C13C37" w:rsidRDefault="00C13C37" w:rsidP="00C13C37">
      <w:pPr>
        <w:rPr>
          <w:rFonts w:cs="Arial"/>
          <w:szCs w:val="24"/>
        </w:rPr>
      </w:pPr>
      <w:r w:rsidRPr="00C13C37">
        <w:rPr>
          <w:rFonts w:cs="Arial"/>
          <w:szCs w:val="24"/>
        </w:rPr>
        <w:t>WF142100 4</w:t>
      </w:r>
      <w:r w:rsidRPr="00C13C37">
        <w:rPr>
          <w:rFonts w:cs="Arial"/>
          <w:szCs w:val="24"/>
        </w:rPr>
        <w:tab/>
      </w:r>
      <w:r>
        <w:rPr>
          <w:rFonts w:cs="Arial"/>
          <w:szCs w:val="24"/>
        </w:rPr>
        <w:t xml:space="preserve">/ </w:t>
      </w:r>
      <w:r w:rsidRPr="00C13C37">
        <w:rPr>
          <w:rFonts w:cs="Arial"/>
          <w:szCs w:val="24"/>
        </w:rPr>
        <w:t>12 gauge 3 inch 1 ¼ ounce 4, 100 count</w:t>
      </w:r>
      <w:r>
        <w:rPr>
          <w:rFonts w:cs="Arial"/>
          <w:szCs w:val="24"/>
        </w:rPr>
        <w:t xml:space="preserve"> / </w:t>
      </w:r>
      <w:r w:rsidRPr="00C13C37">
        <w:rPr>
          <w:rFonts w:cs="Arial"/>
          <w:szCs w:val="24"/>
        </w:rPr>
        <w:t xml:space="preserve">$64.99 </w:t>
      </w:r>
    </w:p>
    <w:p w14:paraId="4D5A86F4" w14:textId="68D4C1EB" w:rsidR="00C13C37" w:rsidRPr="00C13C37" w:rsidRDefault="00C13C37" w:rsidP="00C13C37">
      <w:pPr>
        <w:rPr>
          <w:rFonts w:cs="Arial"/>
          <w:szCs w:val="24"/>
        </w:rPr>
      </w:pPr>
      <w:r w:rsidRPr="00C13C37">
        <w:rPr>
          <w:rFonts w:cs="Arial"/>
          <w:szCs w:val="24"/>
        </w:rPr>
        <w:t>WF142100 BB</w:t>
      </w:r>
      <w:r>
        <w:rPr>
          <w:rFonts w:cs="Arial"/>
          <w:szCs w:val="24"/>
        </w:rPr>
        <w:t xml:space="preserve"> / </w:t>
      </w:r>
      <w:r w:rsidRPr="00C13C37">
        <w:rPr>
          <w:rFonts w:cs="Arial"/>
          <w:szCs w:val="24"/>
        </w:rPr>
        <w:t>12 gauge 3 inch 1 ¼ ounce BB, 100 count</w:t>
      </w:r>
      <w:r>
        <w:rPr>
          <w:rFonts w:cs="Arial"/>
          <w:szCs w:val="24"/>
        </w:rPr>
        <w:t xml:space="preserve"> / </w:t>
      </w:r>
      <w:r w:rsidRPr="00C13C37">
        <w:rPr>
          <w:rFonts w:cs="Arial"/>
          <w:szCs w:val="24"/>
        </w:rPr>
        <w:t xml:space="preserve">$64.99 </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18C736D7" w14:textId="7BEF6FA6"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bookmarkStart w:id="0" w:name="_GoBack"/>
      <w:bookmarkEnd w:id="0"/>
    </w:p>
    <w:p w14:paraId="2B9B3708" w14:textId="77777777" w:rsidR="00874D58" w:rsidRDefault="00874D5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7F4057C9" w14:textId="77777777" w:rsidR="00C13C37" w:rsidRPr="002F52E8" w:rsidRDefault="00C13C37"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 xml:space="preserve">Federal, headquartered in Anoka, MN, is a brand of Vista Outdoor Inc., an outdoor sports and recreation company. From humble beginnings nestled among the lakes and </w:t>
      </w:r>
      <w:r w:rsidRPr="002F52E8">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4"/>
  </w:num>
  <w:num w:numId="20">
    <w:abstractNumId w:val="5"/>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D58"/>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676E6"/>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3C37"/>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C6BC0"/>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60A8-6CD6-4968-A6C8-5305D3C9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2543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23</cp:revision>
  <cp:lastPrinted>2016-11-30T19:44:00Z</cp:lastPrinted>
  <dcterms:created xsi:type="dcterms:W3CDTF">2019-10-23T15:37:00Z</dcterms:created>
  <dcterms:modified xsi:type="dcterms:W3CDTF">2020-03-10T16:48:00Z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